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CC" w:rsidRPr="00C93902" w:rsidRDefault="00E07CCC" w:rsidP="00E07CCC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C939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07CCC" w:rsidRPr="00C93902" w:rsidRDefault="00E07CCC" w:rsidP="00E07CCC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C9390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E07CCC" w:rsidRPr="00C93902" w:rsidRDefault="00E07CCC" w:rsidP="00E07CCC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C93902">
        <w:rPr>
          <w:rFonts w:ascii="Times New Roman" w:hAnsi="Times New Roman" w:cs="Times New Roman"/>
          <w:sz w:val="28"/>
          <w:szCs w:val="28"/>
        </w:rPr>
        <w:t>городского округа город Нефтекамск</w:t>
      </w:r>
    </w:p>
    <w:p w:rsidR="00E07CCC" w:rsidRPr="00C93902" w:rsidRDefault="00E07CCC" w:rsidP="00E07CCC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C93902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E07CCC" w:rsidRPr="00C93902" w:rsidRDefault="00E07CCC" w:rsidP="00E07CCC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66F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мая 2015 года № 3-</w:t>
      </w:r>
      <w:r w:rsidR="008B66FD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/0</w:t>
      </w:r>
      <w:r w:rsidR="008B66FD">
        <w:rPr>
          <w:rFonts w:ascii="Times New Roman" w:hAnsi="Times New Roman" w:cs="Times New Roman"/>
          <w:sz w:val="28"/>
          <w:szCs w:val="28"/>
        </w:rPr>
        <w:t>3</w:t>
      </w:r>
      <w:r w:rsidRPr="00C93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CCC" w:rsidRDefault="00E07CCC" w:rsidP="00E07CCC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E07CCC" w:rsidRDefault="00E07CCC" w:rsidP="00E07CCC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E07CCC" w:rsidRPr="00031A45" w:rsidRDefault="00E07CCC" w:rsidP="00E07C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7CCC" w:rsidRDefault="00E07CCC" w:rsidP="00E07C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31A45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07CCC" w:rsidRDefault="00E07CCC" w:rsidP="00E07C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31A45">
        <w:rPr>
          <w:rFonts w:ascii="Times New Roman" w:hAnsi="Times New Roman" w:cs="Times New Roman"/>
          <w:color w:val="auto"/>
          <w:sz w:val="28"/>
          <w:szCs w:val="28"/>
        </w:rPr>
        <w:t>О ПОРЯДКЕ ПРЕДОСТАВЛЕНИЯ ЖИЛЫХ ПОМЕЩЕНИЙ ЖИЛИЩНОГО ФОНДА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1A45">
        <w:rPr>
          <w:rFonts w:ascii="Times New Roman" w:hAnsi="Times New Roman" w:cs="Times New Roman"/>
          <w:color w:val="auto"/>
          <w:sz w:val="28"/>
          <w:szCs w:val="28"/>
        </w:rPr>
        <w:t xml:space="preserve">КОММЕРЧЕСКОГО ИСПОЛЬЗОВАНИЯ ГОРОДСКОГО ОКРУГА ГОРОД НЕФТЕКАМСК </w:t>
      </w:r>
    </w:p>
    <w:p w:rsidR="00E07CCC" w:rsidRPr="00031A45" w:rsidRDefault="00E07CCC" w:rsidP="00E07C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31A45">
        <w:rPr>
          <w:rFonts w:ascii="Times New Roman" w:hAnsi="Times New Roman" w:cs="Times New Roman"/>
          <w:color w:val="auto"/>
          <w:sz w:val="28"/>
          <w:szCs w:val="28"/>
        </w:rPr>
        <w:t>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1A45">
        <w:rPr>
          <w:rFonts w:ascii="Times New Roman" w:hAnsi="Times New Roman" w:cs="Times New Roman"/>
          <w:color w:val="auto"/>
          <w:sz w:val="28"/>
          <w:szCs w:val="28"/>
        </w:rPr>
        <w:t>БАШКОРТОСТАН</w:t>
      </w:r>
    </w:p>
    <w:p w:rsidR="00E07CCC" w:rsidRDefault="00E07CCC" w:rsidP="00E07CCC">
      <w:pPr>
        <w:rPr>
          <w:rFonts w:ascii="Times New Roman" w:hAnsi="Times New Roman" w:cs="Times New Roman"/>
          <w:sz w:val="28"/>
          <w:szCs w:val="28"/>
        </w:rPr>
      </w:pPr>
    </w:p>
    <w:p w:rsidR="00E07CCC" w:rsidRPr="00031A45" w:rsidRDefault="00E07CCC" w:rsidP="00E07CCC">
      <w:pPr>
        <w:rPr>
          <w:rFonts w:ascii="Times New Roman" w:hAnsi="Times New Roman" w:cs="Times New Roman"/>
          <w:sz w:val="28"/>
          <w:szCs w:val="28"/>
        </w:rPr>
      </w:pPr>
    </w:p>
    <w:p w:rsidR="00E07CCC" w:rsidRPr="00031A45" w:rsidRDefault="00E07CCC" w:rsidP="00E07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7CCC">
        <w:rPr>
          <w:rFonts w:ascii="Times New Roman" w:hAnsi="Times New Roman" w:cs="Times New Roman"/>
          <w:sz w:val="28"/>
          <w:szCs w:val="28"/>
        </w:rPr>
        <w:t xml:space="preserve">оложение о порядке предоставления жилых помещений жилищного фонда коммерческого использования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7CCC">
        <w:rPr>
          <w:rFonts w:ascii="Times New Roman" w:hAnsi="Times New Roman" w:cs="Times New Roman"/>
          <w:sz w:val="28"/>
          <w:szCs w:val="28"/>
        </w:rPr>
        <w:t xml:space="preserve">ефтекамск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7CCC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07CCC">
        <w:rPr>
          <w:rFonts w:ascii="Times New Roman" w:hAnsi="Times New Roman" w:cs="Times New Roman"/>
          <w:sz w:val="28"/>
          <w:szCs w:val="28"/>
        </w:rPr>
        <w:t xml:space="preserve">ашкортостан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031A45">
        <w:rPr>
          <w:rFonts w:ascii="Times New Roman" w:hAnsi="Times New Roman" w:cs="Times New Roman"/>
          <w:sz w:val="28"/>
          <w:szCs w:val="28"/>
        </w:rPr>
        <w:t xml:space="preserve">устанавливает порядок принятия администрацией городского округа город Нефтекамск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(далее – администрация</w:t>
      </w:r>
      <w:r w:rsidR="00EF510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) решений (постановлений) </w:t>
      </w:r>
      <w:r w:rsidRPr="00031A45">
        <w:rPr>
          <w:rFonts w:ascii="Times New Roman" w:hAnsi="Times New Roman" w:cs="Times New Roman"/>
          <w:sz w:val="28"/>
          <w:szCs w:val="28"/>
        </w:rPr>
        <w:t xml:space="preserve">о передаче жилых помещений жилищного фонда коммерческого использования городского округа город Нефтекамск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(далее – городской округ) </w:t>
      </w:r>
      <w:r w:rsidRPr="00031A45">
        <w:rPr>
          <w:rFonts w:ascii="Times New Roman" w:hAnsi="Times New Roman" w:cs="Times New Roman"/>
          <w:sz w:val="28"/>
          <w:szCs w:val="28"/>
        </w:rPr>
        <w:t>по договору коммерческого найма.</w:t>
      </w:r>
    </w:p>
    <w:p w:rsidR="00E07CCC" w:rsidRPr="00031A45" w:rsidRDefault="00E07CCC" w:rsidP="00E07CCC">
      <w:pPr>
        <w:rPr>
          <w:rFonts w:ascii="Times New Roman" w:hAnsi="Times New Roman" w:cs="Times New Roman"/>
          <w:sz w:val="28"/>
          <w:szCs w:val="28"/>
        </w:rPr>
      </w:pPr>
    </w:p>
    <w:p w:rsidR="00E07CCC" w:rsidRPr="00031A45" w:rsidRDefault="00E07CCC" w:rsidP="00E07C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031A45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:rsidR="00E07CCC" w:rsidRPr="00031A45" w:rsidRDefault="00E07CCC" w:rsidP="00E07CCC">
      <w:pPr>
        <w:rPr>
          <w:rFonts w:ascii="Times New Roman" w:hAnsi="Times New Roman" w:cs="Times New Roman"/>
          <w:sz w:val="28"/>
          <w:szCs w:val="28"/>
        </w:rPr>
      </w:pPr>
    </w:p>
    <w:p w:rsidR="00EF510B" w:rsidRPr="00031A45" w:rsidRDefault="00E07CCC" w:rsidP="00EF51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sub_1011"/>
      <w:r w:rsidRPr="00031A45">
        <w:rPr>
          <w:rFonts w:ascii="Times New Roman" w:hAnsi="Times New Roman" w:cs="Times New Roman"/>
          <w:sz w:val="28"/>
          <w:szCs w:val="28"/>
        </w:rPr>
        <w:t>1.1.</w:t>
      </w:r>
      <w:bookmarkEnd w:id="0"/>
      <w:r w:rsidR="00EF51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F510B" w:rsidRPr="00031A45">
        <w:rPr>
          <w:rFonts w:ascii="Times New Roman" w:hAnsi="Times New Roman" w:cs="Times New Roman"/>
          <w:sz w:val="28"/>
          <w:szCs w:val="28"/>
        </w:rPr>
        <w:t>Жилые помещения жилищного фонда коммерческого использования г</w:t>
      </w:r>
      <w:r w:rsidR="00EF510B">
        <w:rPr>
          <w:rFonts w:ascii="Times New Roman" w:hAnsi="Times New Roman" w:cs="Times New Roman"/>
          <w:sz w:val="28"/>
          <w:szCs w:val="28"/>
        </w:rPr>
        <w:t>ородского округа</w:t>
      </w:r>
      <w:r w:rsidR="00EF510B" w:rsidRPr="00031A4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510B">
        <w:rPr>
          <w:rFonts w:ascii="Times New Roman" w:hAnsi="Times New Roman" w:cs="Times New Roman"/>
          <w:sz w:val="28"/>
          <w:szCs w:val="28"/>
        </w:rPr>
        <w:t>–</w:t>
      </w:r>
      <w:r w:rsidR="00EF510B" w:rsidRPr="00031A45">
        <w:rPr>
          <w:rFonts w:ascii="Times New Roman" w:hAnsi="Times New Roman" w:cs="Times New Roman"/>
          <w:sz w:val="28"/>
          <w:szCs w:val="28"/>
        </w:rPr>
        <w:t xml:space="preserve"> жилые помещения) передаются для заселения работникам организаций по договорам коммерческого найма, которые в связи с характером трудовых отношений должны проживать по месту работы или вблизи от него, а также иным физическим лицам, на определенный срок.</w:t>
      </w:r>
    </w:p>
    <w:p w:rsidR="00EF510B" w:rsidRPr="00EF510B" w:rsidRDefault="00EF510B" w:rsidP="00EF51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по договору коммерческого </w:t>
      </w:r>
      <w:r>
        <w:rPr>
          <w:rFonts w:ascii="Times New Roman" w:hAnsi="Times New Roman" w:cs="Times New Roman"/>
          <w:sz w:val="28"/>
          <w:szCs w:val="28"/>
        </w:rPr>
        <w:t>найма</w:t>
      </w:r>
      <w:r w:rsidRPr="00031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F5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связано с очередностью предоставления гражданам жилых помещений по договорам социального найма. Предоставление жилого помещения жилищного фонда коммерческого использования городского округа не лишает граждан права на получение жилых помещений по договорам социального найма в порядке, установленном действующим </w:t>
      </w:r>
      <w:hyperlink r:id="rId6" w:history="1">
        <w:r w:rsidRPr="00EF510B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жилищным законодательством</w:t>
        </w:r>
      </w:hyperlink>
      <w:r w:rsidRPr="00EF5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 </w:t>
      </w:r>
    </w:p>
    <w:p w:rsidR="00EF510B" w:rsidRPr="00EF510B" w:rsidRDefault="00EF510B" w:rsidP="00EF51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15"/>
      <w:r w:rsidRPr="00EF510B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EF510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F510B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жилых помещений, подлежащих передаче по договору коммерческого найма, могут быть включены квартиры, жилые дома, часть квартиры (отдельные комнаты) или жилого дома, комнаты</w:t>
      </w:r>
      <w:bookmarkEnd w:id="1"/>
      <w:r w:rsidRPr="00EF5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10B" w:rsidRPr="00163347" w:rsidRDefault="00EF510B" w:rsidP="00EF51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510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EF510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F510B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муниципальный жилищный фонд</w:t>
      </w:r>
      <w:r w:rsidRPr="00163347">
        <w:rPr>
          <w:rFonts w:ascii="Times New Roman" w:hAnsi="Times New Roman" w:cs="Times New Roman"/>
          <w:color w:val="000000"/>
          <w:sz w:val="28"/>
          <w:szCs w:val="28"/>
        </w:rPr>
        <w:t xml:space="preserve"> коммерческого использования могут быть включены только освободившиеся жилые помещения муниципального жилищного фонда городского окру</w:t>
      </w:r>
      <w:r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1633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33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свободные от прав третьих лиц.</w:t>
      </w:r>
    </w:p>
    <w:p w:rsidR="00EF510B" w:rsidRPr="00163347" w:rsidRDefault="00EF510B" w:rsidP="00EF51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3347">
        <w:rPr>
          <w:rFonts w:ascii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63347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фонд коммерческого использо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вания городского округа</w:t>
      </w:r>
      <w:r w:rsidRPr="00163347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за счет:</w:t>
      </w:r>
    </w:p>
    <w:p w:rsidR="00EF510B" w:rsidRPr="00163347" w:rsidRDefault="002E1A7C" w:rsidP="00EF510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EF5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10B" w:rsidRPr="00163347">
        <w:rPr>
          <w:rFonts w:ascii="Times New Roman" w:hAnsi="Times New Roman" w:cs="Times New Roman"/>
          <w:color w:val="000000"/>
          <w:sz w:val="28"/>
          <w:szCs w:val="28"/>
        </w:rPr>
        <w:t>нового жилищного строительства;</w:t>
      </w:r>
    </w:p>
    <w:p w:rsidR="00EF510B" w:rsidRPr="00163347" w:rsidRDefault="002E1A7C" w:rsidP="00EF510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EF510B" w:rsidRPr="00163347">
        <w:rPr>
          <w:rFonts w:ascii="Times New Roman" w:hAnsi="Times New Roman" w:cs="Times New Roman"/>
          <w:color w:val="000000"/>
          <w:sz w:val="28"/>
          <w:szCs w:val="28"/>
        </w:rPr>
        <w:t>освобождения жилых помещений муниципального жилищного фонда;</w:t>
      </w:r>
    </w:p>
    <w:p w:rsidR="00EF510B" w:rsidRPr="00163347" w:rsidRDefault="002E1A7C" w:rsidP="00EF510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EF51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F510B" w:rsidRPr="00163347">
        <w:rPr>
          <w:rFonts w:ascii="Times New Roman" w:hAnsi="Times New Roman" w:cs="Times New Roman"/>
          <w:color w:val="000000"/>
          <w:sz w:val="28"/>
          <w:szCs w:val="28"/>
        </w:rPr>
        <w:t>перехода жилых помещений в собствен</w:t>
      </w:r>
      <w:r w:rsidR="00EF510B">
        <w:rPr>
          <w:rFonts w:ascii="Times New Roman" w:hAnsi="Times New Roman" w:cs="Times New Roman"/>
          <w:color w:val="000000"/>
          <w:sz w:val="28"/>
          <w:szCs w:val="28"/>
        </w:rPr>
        <w:t>ность городского округа</w:t>
      </w:r>
      <w:r w:rsidR="00EF510B" w:rsidRPr="00163347">
        <w:rPr>
          <w:rFonts w:ascii="Times New Roman" w:hAnsi="Times New Roman" w:cs="Times New Roman"/>
          <w:color w:val="000000"/>
          <w:sz w:val="28"/>
          <w:szCs w:val="28"/>
        </w:rPr>
        <w:t xml:space="preserve"> во исполнение судебных постановлений;</w:t>
      </w:r>
    </w:p>
    <w:p w:rsidR="00EF510B" w:rsidRPr="00163347" w:rsidRDefault="002E1A7C" w:rsidP="00EF510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EF51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F510B" w:rsidRPr="00163347">
        <w:rPr>
          <w:rFonts w:ascii="Times New Roman" w:hAnsi="Times New Roman" w:cs="Times New Roman"/>
          <w:color w:val="000000"/>
          <w:sz w:val="28"/>
          <w:szCs w:val="28"/>
        </w:rPr>
        <w:t>совершения сделок по оформлению жилых помещений в собствен</w:t>
      </w:r>
      <w:r w:rsidR="00EF510B">
        <w:rPr>
          <w:rFonts w:ascii="Times New Roman" w:hAnsi="Times New Roman" w:cs="Times New Roman"/>
          <w:color w:val="000000"/>
          <w:sz w:val="28"/>
          <w:szCs w:val="28"/>
        </w:rPr>
        <w:t>ность городского округа</w:t>
      </w:r>
      <w:r w:rsidR="00EF510B" w:rsidRPr="00163347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в результате исполнения договоров </w:t>
      </w:r>
      <w:r w:rsidR="00EF510B">
        <w:rPr>
          <w:rFonts w:ascii="Times New Roman" w:hAnsi="Times New Roman" w:cs="Times New Roman"/>
          <w:color w:val="000000"/>
          <w:sz w:val="28"/>
          <w:szCs w:val="28"/>
        </w:rPr>
        <w:t>дарения, безвозмездной передачи</w:t>
      </w:r>
      <w:r w:rsidR="00EF510B" w:rsidRPr="001633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510B" w:rsidRPr="00163347" w:rsidRDefault="002E1A7C" w:rsidP="00EF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EF51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F510B" w:rsidRPr="00163347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F51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510B" w:rsidRPr="00163347">
        <w:rPr>
          <w:rFonts w:ascii="Times New Roman" w:hAnsi="Times New Roman" w:cs="Times New Roman"/>
          <w:color w:val="000000"/>
          <w:sz w:val="28"/>
          <w:szCs w:val="28"/>
        </w:rPr>
        <w:t xml:space="preserve"> не запрещенных законодательством способов.</w:t>
      </w:r>
    </w:p>
    <w:p w:rsidR="00EF510B" w:rsidRPr="00163347" w:rsidRDefault="00EF510B" w:rsidP="00EF51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3347">
        <w:rPr>
          <w:rFonts w:ascii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6334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жилого помещения по договору коммерческого найма жилого помещения допускается только после отнесения такового в установленном порядке к муниципальному жилищному фонду коммерческого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163347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" w:name="sub_1016"/>
    </w:p>
    <w:p w:rsidR="00EF510B" w:rsidRPr="00DF50D7" w:rsidRDefault="00EF510B" w:rsidP="00EF510B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 xml:space="preserve">Отнесение жилого помещения к жилищному фонду коммерческого использования и исключение жилого помещения из жилищного фонда коммерческого использования осуществляются на основании </w:t>
      </w:r>
      <w:r w:rsidRPr="00DF50D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bookmarkStart w:id="3" w:name="sub_1163"/>
      <w:bookmarkEnd w:id="2"/>
      <w:r w:rsidRPr="00DF50D7">
        <w:rPr>
          <w:rFonts w:ascii="Times New Roman" w:hAnsi="Times New Roman" w:cs="Times New Roman"/>
          <w:sz w:val="28"/>
          <w:szCs w:val="28"/>
        </w:rPr>
        <w:t>администрации городского округа.</w:t>
      </w:r>
    </w:p>
    <w:p w:rsidR="00EF510B" w:rsidRDefault="00EF510B" w:rsidP="00EF510B">
      <w:pPr>
        <w:rPr>
          <w:rFonts w:ascii="Times New Roman" w:hAnsi="Times New Roman" w:cs="Times New Roman"/>
          <w:sz w:val="28"/>
          <w:szCs w:val="28"/>
        </w:rPr>
      </w:pPr>
      <w:bookmarkStart w:id="4" w:name="sub_1017"/>
      <w:bookmarkEnd w:id="3"/>
      <w:r w:rsidRPr="00031A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Жилые помещения передаются гражданам по договорам 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найма в соответствии с типовым договором коммерческого найма, являющимся приложением</w:t>
      </w:r>
      <w:r w:rsidRPr="00031A4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bookmarkEnd w:id="4"/>
      <w:r w:rsidRPr="00031A45">
        <w:rPr>
          <w:rFonts w:ascii="Times New Roman" w:hAnsi="Times New Roman" w:cs="Times New Roman"/>
          <w:sz w:val="28"/>
          <w:szCs w:val="28"/>
        </w:rPr>
        <w:t xml:space="preserve"> Договор коммерческого най</w:t>
      </w:r>
      <w:r>
        <w:rPr>
          <w:rFonts w:ascii="Times New Roman" w:hAnsi="Times New Roman" w:cs="Times New Roman"/>
          <w:sz w:val="28"/>
          <w:szCs w:val="28"/>
        </w:rPr>
        <w:t>ма может содержать иные условия,</w:t>
      </w:r>
      <w:r w:rsidRPr="00031A45">
        <w:rPr>
          <w:rFonts w:ascii="Times New Roman" w:hAnsi="Times New Roman" w:cs="Times New Roman"/>
          <w:sz w:val="28"/>
          <w:szCs w:val="28"/>
        </w:rPr>
        <w:t xml:space="preserve"> помимо тех, которые указаны в типовом договоре.</w:t>
      </w:r>
    </w:p>
    <w:p w:rsidR="00EF510B" w:rsidRPr="003769E7" w:rsidRDefault="00EF510B" w:rsidP="00EF510B">
      <w:pPr>
        <w:shd w:val="clear" w:color="auto" w:fill="FFFFFF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769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1.9. Жилые помещения по договорам коммерческого найма предоставляются:</w:t>
      </w:r>
    </w:p>
    <w:p w:rsidR="00EF510B" w:rsidRPr="003769E7" w:rsidRDefault="002E1A7C" w:rsidP="00EF510B">
      <w:pPr>
        <w:shd w:val="clear" w:color="auto" w:fill="FFFFFF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</w:t>
      </w:r>
      <w:r w:rsidR="00EF510B" w:rsidRPr="003769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гражданам, состоящим на учете в администрации городского округа в качестве нуждающихся в жилых помещениях;</w:t>
      </w:r>
    </w:p>
    <w:p w:rsidR="00EF510B" w:rsidRPr="003769E7" w:rsidRDefault="002E1A7C" w:rsidP="00EF510B">
      <w:pPr>
        <w:shd w:val="clear" w:color="auto" w:fill="FFFFFF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</w:t>
      </w:r>
      <w:r w:rsidR="00F62644" w:rsidRPr="003769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работникам здравоохранения, образования, физкультуры и спорта, осуществляющих трудовую деятельность на территории городского округа по трудовому договору (контракту), при наличии фактической нуждаемости в жилых помещениях по основаниям, предусмотренным жилищным законодательством, и (или) при отсутствии на праве собственности, социального найма жилых помещений на территории городского округа.</w:t>
      </w:r>
    </w:p>
    <w:p w:rsidR="00EF510B" w:rsidRPr="00031A45" w:rsidRDefault="00EF510B" w:rsidP="00EF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1.10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Преимущественное право на заключение договора коммерческого найма (вне зависимости от </w:t>
      </w:r>
      <w:r w:rsidRPr="00031A45">
        <w:rPr>
          <w:rFonts w:ascii="Times New Roman" w:hAnsi="Times New Roman" w:cs="Times New Roman"/>
          <w:sz w:val="28"/>
          <w:szCs w:val="28"/>
        </w:rPr>
        <w:t>даты подачи заявления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имеют граждане, указанные в </w:t>
      </w:r>
      <w:r w:rsidRPr="00A01E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подпункт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A01E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2E1A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пункта 1.9</w:t>
      </w:r>
      <w:r w:rsidRPr="00A01E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Положения.</w:t>
      </w:r>
      <w:r w:rsidRPr="003E5E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62644" w:rsidRDefault="00F62644" w:rsidP="00E07C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2"/>
    </w:p>
    <w:p w:rsidR="00E07CCC" w:rsidRDefault="00E07CCC" w:rsidP="00E07C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</w:t>
      </w:r>
      <w:r w:rsidRPr="00EF51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E07CC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31A45">
        <w:rPr>
          <w:rFonts w:ascii="Times New Roman" w:hAnsi="Times New Roman" w:cs="Times New Roman"/>
          <w:color w:val="auto"/>
          <w:sz w:val="28"/>
          <w:szCs w:val="28"/>
        </w:rPr>
        <w:t xml:space="preserve"> ПОРЯДОК ПЕРЕДАЧИ ЖИЛЫХ ПОМЕЩЕНИЙ </w:t>
      </w:r>
    </w:p>
    <w:p w:rsidR="00E07CCC" w:rsidRPr="00031A45" w:rsidRDefault="00E07CCC" w:rsidP="00E07C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31A45">
        <w:rPr>
          <w:rFonts w:ascii="Times New Roman" w:hAnsi="Times New Roman" w:cs="Times New Roman"/>
          <w:color w:val="auto"/>
          <w:sz w:val="28"/>
          <w:szCs w:val="28"/>
        </w:rPr>
        <w:t>ПО ДОГОВОРУ КОММЕРЧЕСКОГО НАЙМА</w:t>
      </w:r>
    </w:p>
    <w:p w:rsidR="00E07CCC" w:rsidRPr="00031A45" w:rsidRDefault="00E07CCC" w:rsidP="00E07CCC"/>
    <w:p w:rsidR="00AF4E67" w:rsidRPr="00031A45" w:rsidRDefault="00AF4E67" w:rsidP="00AF4E67">
      <w:pPr>
        <w:rPr>
          <w:rFonts w:ascii="Times New Roman" w:hAnsi="Times New Roman" w:cs="Times New Roman"/>
          <w:sz w:val="28"/>
          <w:szCs w:val="28"/>
        </w:rPr>
      </w:pPr>
      <w:bookmarkStart w:id="6" w:name="sub_1021"/>
      <w:bookmarkStart w:id="7" w:name="sub_1026"/>
      <w:bookmarkStart w:id="8" w:name="sub_1018"/>
      <w:bookmarkEnd w:id="5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Предоставление жилых помещений по договору коммерческого найма осуществляется исходя</w:t>
      </w:r>
      <w:r w:rsidRPr="00031A45">
        <w:rPr>
          <w:rFonts w:ascii="Times New Roman" w:hAnsi="Times New Roman" w:cs="Times New Roman"/>
          <w:sz w:val="28"/>
          <w:szCs w:val="28"/>
        </w:rPr>
        <w:t xml:space="preserve"> из даты подачи в администрацию городского округа заявления (ходатайства) о предоставлении такого помещения и </w:t>
      </w:r>
      <w:r w:rsidRPr="00031A45"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преимущественного права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заключение договора коммерческого найма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</w:p>
    <w:p w:rsidR="00AF4E67" w:rsidRPr="00031A45" w:rsidRDefault="00AF4E67" w:rsidP="00AF4E6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Жилые помещения по договорам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коммерческого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найма предоставляются гражданам без учета нормы предоставления общей площади на одного человека, установленной органом местного самоуправления.</w:t>
      </w:r>
    </w:p>
    <w:p w:rsidR="00F62644" w:rsidRPr="003769E7" w:rsidRDefault="00AF4E67" w:rsidP="00F62644">
      <w:pPr>
        <w:rPr>
          <w:rFonts w:ascii="Times New Roman" w:hAnsi="Times New Roman" w:cs="Times New Roman"/>
          <w:sz w:val="28"/>
          <w:szCs w:val="28"/>
        </w:rPr>
      </w:pPr>
      <w:bookmarkStart w:id="9" w:name="sub_1022"/>
      <w:bookmarkEnd w:id="6"/>
      <w:r w:rsidRPr="003769E7">
        <w:rPr>
          <w:rFonts w:ascii="Times New Roman" w:hAnsi="Times New Roman" w:cs="Times New Roman"/>
          <w:sz w:val="28"/>
          <w:szCs w:val="28"/>
        </w:rPr>
        <w:t>2.3.</w:t>
      </w:r>
      <w:r w:rsidRPr="003769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Start w:id="10" w:name="sub_1024"/>
      <w:bookmarkEnd w:id="9"/>
      <w:r w:rsidR="00F62644" w:rsidRPr="003769E7">
        <w:rPr>
          <w:rFonts w:ascii="Times New Roman" w:hAnsi="Times New Roman" w:cs="Times New Roman"/>
          <w:sz w:val="28"/>
          <w:szCs w:val="28"/>
        </w:rPr>
        <w:t>Граж</w:t>
      </w:r>
      <w:r w:rsidR="002E1A7C">
        <w:rPr>
          <w:rFonts w:ascii="Times New Roman" w:hAnsi="Times New Roman" w:cs="Times New Roman"/>
          <w:sz w:val="28"/>
          <w:szCs w:val="28"/>
        </w:rPr>
        <w:t xml:space="preserve">дане, указанные в подпункте </w:t>
      </w:r>
      <w:r w:rsidR="00F62644" w:rsidRPr="003769E7">
        <w:rPr>
          <w:rFonts w:ascii="Times New Roman" w:hAnsi="Times New Roman" w:cs="Times New Roman"/>
          <w:sz w:val="28"/>
          <w:szCs w:val="28"/>
        </w:rPr>
        <w:t>1</w:t>
      </w:r>
      <w:r w:rsidR="002E1A7C">
        <w:rPr>
          <w:rFonts w:ascii="Times New Roman" w:hAnsi="Times New Roman" w:cs="Times New Roman"/>
          <w:sz w:val="28"/>
          <w:szCs w:val="28"/>
        </w:rPr>
        <w:t xml:space="preserve"> пункта 1.9</w:t>
      </w:r>
      <w:r w:rsidR="00F62644" w:rsidRPr="003769E7">
        <w:rPr>
          <w:rFonts w:ascii="Times New Roman" w:hAnsi="Times New Roman" w:cs="Times New Roman"/>
          <w:sz w:val="28"/>
          <w:szCs w:val="28"/>
        </w:rPr>
        <w:t xml:space="preserve"> настоящего Положения направляют письменное обращение (заявление) в администрацию городского округа о предоставлении жилого помещения по договору коммерческого найма с приложением следующих документов:</w:t>
      </w:r>
    </w:p>
    <w:p w:rsidR="00F62644" w:rsidRPr="003769E7" w:rsidRDefault="00F62644" w:rsidP="00F62644">
      <w:pPr>
        <w:rPr>
          <w:rFonts w:ascii="Times New Roman" w:hAnsi="Times New Roman" w:cs="Times New Roman"/>
          <w:sz w:val="28"/>
          <w:szCs w:val="28"/>
        </w:rPr>
      </w:pPr>
      <w:r w:rsidRPr="003769E7">
        <w:rPr>
          <w:rFonts w:ascii="Times New Roman" w:hAnsi="Times New Roman" w:cs="Times New Roman"/>
          <w:sz w:val="28"/>
          <w:szCs w:val="28"/>
        </w:rPr>
        <w:t>1) копии паспортов заявителя и членов его семьи;</w:t>
      </w:r>
    </w:p>
    <w:p w:rsidR="00F62644" w:rsidRPr="003769E7" w:rsidRDefault="00F62644" w:rsidP="00F62644">
      <w:pPr>
        <w:rPr>
          <w:rFonts w:ascii="Times New Roman" w:hAnsi="Times New Roman" w:cs="Times New Roman"/>
          <w:sz w:val="28"/>
          <w:szCs w:val="28"/>
        </w:rPr>
      </w:pPr>
      <w:r w:rsidRPr="003769E7">
        <w:rPr>
          <w:rFonts w:ascii="Times New Roman" w:hAnsi="Times New Roman" w:cs="Times New Roman"/>
          <w:sz w:val="28"/>
          <w:szCs w:val="28"/>
        </w:rPr>
        <w:t>2) копии свидетельств о рождении детей (до 14 лет), свидетельств о заключении (расторжении) брака, свидетельств о смерти, свидетельств об усыновлении (удочерении), перемене имени;</w:t>
      </w:r>
    </w:p>
    <w:p w:rsidR="00F62644" w:rsidRPr="003769E7" w:rsidRDefault="00F62644" w:rsidP="00F62644">
      <w:pPr>
        <w:rPr>
          <w:rFonts w:ascii="Times New Roman" w:hAnsi="Times New Roman" w:cs="Times New Roman"/>
          <w:sz w:val="28"/>
          <w:szCs w:val="28"/>
        </w:rPr>
      </w:pPr>
      <w:r w:rsidRPr="003769E7">
        <w:rPr>
          <w:rFonts w:ascii="Times New Roman" w:hAnsi="Times New Roman" w:cs="Times New Roman"/>
          <w:sz w:val="28"/>
          <w:szCs w:val="28"/>
        </w:rPr>
        <w:t>3) справка о регистрации по месту жительства (при наличии регистрации);</w:t>
      </w:r>
    </w:p>
    <w:p w:rsidR="00F62644" w:rsidRPr="003769E7" w:rsidRDefault="00F62644" w:rsidP="00F62644">
      <w:pPr>
        <w:rPr>
          <w:rFonts w:ascii="Times New Roman" w:hAnsi="Times New Roman" w:cs="Times New Roman"/>
          <w:sz w:val="28"/>
          <w:szCs w:val="28"/>
        </w:rPr>
      </w:pPr>
      <w:r w:rsidRPr="003769E7">
        <w:rPr>
          <w:rFonts w:ascii="Times New Roman" w:hAnsi="Times New Roman" w:cs="Times New Roman"/>
          <w:sz w:val="28"/>
          <w:szCs w:val="28"/>
        </w:rPr>
        <w:t>4) копии документов на жилое помещение, где проживает заявитель и члены его семьи и имеющиеся в собственности и (или) в пользовании этих граждан иные жилые помещения;</w:t>
      </w:r>
    </w:p>
    <w:p w:rsidR="00F62644" w:rsidRPr="003769E7" w:rsidRDefault="00F62644" w:rsidP="00F62644">
      <w:pPr>
        <w:rPr>
          <w:rFonts w:ascii="Times New Roman" w:hAnsi="Times New Roman" w:cs="Times New Roman"/>
          <w:sz w:val="28"/>
          <w:szCs w:val="28"/>
        </w:rPr>
      </w:pPr>
      <w:r w:rsidRPr="003769E7">
        <w:rPr>
          <w:rFonts w:ascii="Times New Roman" w:hAnsi="Times New Roman" w:cs="Times New Roman"/>
          <w:sz w:val="28"/>
          <w:szCs w:val="28"/>
        </w:rPr>
        <w:t>5) копия трудовой книжки работника, заверенная организацией;</w:t>
      </w:r>
    </w:p>
    <w:p w:rsidR="00F62644" w:rsidRPr="003769E7" w:rsidRDefault="00F62644" w:rsidP="00F62644">
      <w:pPr>
        <w:rPr>
          <w:rFonts w:ascii="Times New Roman" w:hAnsi="Times New Roman" w:cs="Times New Roman"/>
          <w:sz w:val="28"/>
          <w:szCs w:val="28"/>
        </w:rPr>
      </w:pPr>
      <w:r w:rsidRPr="003769E7">
        <w:rPr>
          <w:rFonts w:ascii="Times New Roman" w:hAnsi="Times New Roman" w:cs="Times New Roman"/>
          <w:sz w:val="28"/>
          <w:szCs w:val="28"/>
        </w:rPr>
        <w:t>6) копия трудового договора с работником, заверенная организацией</w:t>
      </w:r>
    </w:p>
    <w:p w:rsidR="00F62644" w:rsidRPr="003769E7" w:rsidRDefault="00F62644" w:rsidP="00F62644">
      <w:pPr>
        <w:rPr>
          <w:rFonts w:ascii="Times New Roman" w:hAnsi="Times New Roman" w:cs="Times New Roman"/>
          <w:sz w:val="28"/>
          <w:szCs w:val="28"/>
        </w:rPr>
      </w:pPr>
      <w:r w:rsidRPr="003769E7">
        <w:rPr>
          <w:rFonts w:ascii="Times New Roman" w:hAnsi="Times New Roman" w:cs="Times New Roman"/>
          <w:sz w:val="28"/>
          <w:szCs w:val="28"/>
        </w:rPr>
        <w:t>2.4. Работники, указанные в подпункте 2</w:t>
      </w:r>
      <w:r w:rsidR="002E1A7C">
        <w:rPr>
          <w:rFonts w:ascii="Times New Roman" w:hAnsi="Times New Roman" w:cs="Times New Roman"/>
          <w:sz w:val="28"/>
          <w:szCs w:val="28"/>
        </w:rPr>
        <w:t xml:space="preserve"> пункта 1.9</w:t>
      </w:r>
      <w:r w:rsidRPr="003769E7">
        <w:rPr>
          <w:rFonts w:ascii="Times New Roman" w:hAnsi="Times New Roman" w:cs="Times New Roman"/>
          <w:sz w:val="28"/>
          <w:szCs w:val="28"/>
        </w:rPr>
        <w:t>, в целях получения жилых помещений по договору коммерческого найма представляют в организацию, с которой состоят в трудовых отношениях, письменное обращение о предоставлении жилого помещения по договору коммерческого найма на определенный срок с приложением д</w:t>
      </w:r>
      <w:r w:rsidR="003769E7">
        <w:rPr>
          <w:rFonts w:ascii="Times New Roman" w:hAnsi="Times New Roman" w:cs="Times New Roman"/>
          <w:sz w:val="28"/>
          <w:szCs w:val="28"/>
        </w:rPr>
        <w:t>окументов, указанных пункте 2.3</w:t>
      </w:r>
      <w:r w:rsidRPr="003769E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F4E67" w:rsidRPr="00031A45" w:rsidRDefault="00AF4E67" w:rsidP="00F62644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 xml:space="preserve">Организация в течение </w:t>
      </w:r>
      <w:r w:rsidR="003769E7">
        <w:rPr>
          <w:rFonts w:ascii="Times New Roman" w:hAnsi="Times New Roman" w:cs="Times New Roman"/>
          <w:sz w:val="28"/>
          <w:szCs w:val="28"/>
        </w:rPr>
        <w:t>10</w:t>
      </w:r>
      <w:r w:rsidRPr="00031A45">
        <w:rPr>
          <w:rFonts w:ascii="Times New Roman" w:hAnsi="Times New Roman" w:cs="Times New Roman"/>
          <w:sz w:val="28"/>
          <w:szCs w:val="28"/>
        </w:rPr>
        <w:t xml:space="preserve"> дней осуществляет проверку представленных работником документов и при наличии оснований, предусмотренных настоящим Положением, обращается в администрацию городского округа с заявлением (ходатайством) о предоставлении жилого </w:t>
      </w:r>
      <w:r w:rsidRPr="00AF4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по договору коммерческого найма с приложением документов, указанных </w:t>
      </w:r>
      <w:hyperlink w:anchor="sub_1023" w:history="1">
        <w:r w:rsidRPr="00AF4E6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пункте 2.</w:t>
        </w:r>
      </w:hyperlink>
      <w:r w:rsidRPr="00AF4E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31A4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F4E67" w:rsidRPr="00031A45" w:rsidRDefault="00AF4E67" w:rsidP="00AF4E67">
      <w:pPr>
        <w:rPr>
          <w:rFonts w:ascii="Times New Roman" w:hAnsi="Times New Roman" w:cs="Times New Roman"/>
          <w:sz w:val="28"/>
          <w:szCs w:val="28"/>
        </w:rPr>
      </w:pPr>
      <w:bookmarkStart w:id="11" w:name="sub_1025"/>
      <w:bookmarkEnd w:id="10"/>
      <w:r w:rsidRPr="00031A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031A45">
        <w:rPr>
          <w:rFonts w:ascii="Times New Roman" w:hAnsi="Times New Roman" w:cs="Times New Roman"/>
          <w:sz w:val="28"/>
          <w:szCs w:val="28"/>
        </w:rPr>
        <w:t>дминистрация городского округа на основании обращения организации или физических лиц</w:t>
      </w:r>
      <w:r w:rsidR="003769E7">
        <w:rPr>
          <w:rFonts w:ascii="Times New Roman" w:hAnsi="Times New Roman" w:cs="Times New Roman"/>
          <w:sz w:val="28"/>
          <w:szCs w:val="28"/>
        </w:rPr>
        <w:t xml:space="preserve"> в течение 30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031A45">
        <w:rPr>
          <w:rFonts w:ascii="Times New Roman" w:hAnsi="Times New Roman" w:cs="Times New Roman"/>
          <w:sz w:val="28"/>
          <w:szCs w:val="28"/>
        </w:rPr>
        <w:t>:</w:t>
      </w:r>
    </w:p>
    <w:p w:rsidR="00AF4E67" w:rsidRPr="00031A45" w:rsidRDefault="00AF4E67" w:rsidP="00AF4E67">
      <w:pPr>
        <w:rPr>
          <w:rFonts w:ascii="Times New Roman" w:hAnsi="Times New Roman" w:cs="Times New Roman"/>
          <w:sz w:val="28"/>
          <w:szCs w:val="28"/>
        </w:rPr>
      </w:pPr>
      <w:bookmarkStart w:id="12" w:name="sub_1251"/>
      <w:bookmarkEnd w:id="1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31A45">
        <w:rPr>
          <w:rFonts w:ascii="Times New Roman" w:hAnsi="Times New Roman" w:cs="Times New Roman"/>
          <w:sz w:val="28"/>
          <w:szCs w:val="28"/>
        </w:rPr>
        <w:t>осуществляет проверку представленных документов;</w:t>
      </w:r>
    </w:p>
    <w:p w:rsidR="00AF4E67" w:rsidRPr="00031A45" w:rsidRDefault="00AF4E67" w:rsidP="00AF4E67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sub_1252"/>
      <w:bookmarkEnd w:id="12"/>
      <w:r w:rsidRPr="00031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31A45">
        <w:rPr>
          <w:rFonts w:ascii="Times New Roman" w:hAnsi="Times New Roman" w:cs="Times New Roman"/>
          <w:sz w:val="28"/>
          <w:szCs w:val="28"/>
        </w:rPr>
        <w:t xml:space="preserve">выносит на рассмотрение жилищно-бытовой комиссии администрации городского округа заявление и документы гражданина, юридического лица, по </w:t>
      </w:r>
      <w:r>
        <w:rPr>
          <w:rFonts w:ascii="Times New Roman" w:hAnsi="Times New Roman" w:cs="Times New Roman"/>
          <w:sz w:val="28"/>
          <w:szCs w:val="28"/>
        </w:rPr>
        <w:t>результатам,</w:t>
      </w:r>
      <w:r w:rsidRPr="00031A45">
        <w:rPr>
          <w:rFonts w:ascii="Times New Roman" w:hAnsi="Times New Roman" w:cs="Times New Roman"/>
          <w:sz w:val="28"/>
          <w:szCs w:val="28"/>
        </w:rPr>
        <w:t xml:space="preserve"> рассмотрения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D3B">
        <w:rPr>
          <w:rFonts w:ascii="Times New Roman" w:hAnsi="Times New Roman" w:cs="Times New Roman"/>
          <w:sz w:val="28"/>
          <w:szCs w:val="28"/>
        </w:rPr>
        <w:t>принимает одно</w:t>
      </w:r>
      <w:r w:rsidRPr="007141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решений:</w:t>
      </w:r>
    </w:p>
    <w:p w:rsidR="00AF4E67" w:rsidRPr="00031A45" w:rsidRDefault="00AF4E67" w:rsidP="00AF4E6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 xml:space="preserve">о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предоставлении гражданину жилого помещения муниципального жилищного фонда коммерческого использования;</w:t>
      </w:r>
    </w:p>
    <w:p w:rsidR="00AF4E67" w:rsidRDefault="00AF4E67" w:rsidP="00AF4E6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31A45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1A45">
        <w:rPr>
          <w:rFonts w:ascii="Times New Roman" w:hAnsi="Times New Roman" w:cs="Times New Roman"/>
          <w:sz w:val="28"/>
          <w:szCs w:val="28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предоставлении жилого помещения муниципального жилищного фонда коммерческого использования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(с указанием причин отказа)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F4E67" w:rsidRDefault="00AF4E67" w:rsidP="00AF4E67">
      <w:pPr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принятия </w:t>
      </w:r>
      <w:r w:rsidRPr="00031A45">
        <w:rPr>
          <w:rFonts w:ascii="Times New Roman" w:hAnsi="Times New Roman" w:cs="Times New Roman"/>
          <w:sz w:val="28"/>
          <w:szCs w:val="28"/>
        </w:rPr>
        <w:t>жилищно-бытовой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31A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предоставлении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гражданину жилого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помещения муниципального жилищного фонда коммерческого использования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выносит постановление о передаче гражданину жилого помещения жилищного фонда коммерческого использования по договору коммерческого найма.</w:t>
      </w:r>
    </w:p>
    <w:p w:rsidR="00AF4E67" w:rsidRDefault="00AF4E67" w:rsidP="00AF4E67">
      <w:pPr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2.7. Решение </w:t>
      </w:r>
      <w:r w:rsidRPr="00031A45">
        <w:rPr>
          <w:rFonts w:ascii="Times New Roman" w:hAnsi="Times New Roman" w:cs="Times New Roman"/>
          <w:sz w:val="28"/>
          <w:szCs w:val="28"/>
        </w:rPr>
        <w:t>жилищно-бытовой комиссии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предоставлении жилого помещения муниципального жилищного фонда коммерческого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(с указанием причин отказа)</w:t>
      </w:r>
      <w:r>
        <w:rPr>
          <w:rFonts w:ascii="Times New Roman" w:hAnsi="Times New Roman" w:cs="Times New Roman"/>
          <w:sz w:val="28"/>
          <w:szCs w:val="28"/>
        </w:rPr>
        <w:t xml:space="preserve"> доводятся до заявителя в течение </w:t>
      </w:r>
      <w:r w:rsidR="003769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</w:t>
      </w:r>
    </w:p>
    <w:p w:rsidR="00AF4E67" w:rsidRPr="00031A45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Основаниями для отказа в </w:t>
      </w:r>
      <w:r w:rsidRPr="00031A45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предоставлении жилого помещения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являются:</w:t>
      </w:r>
    </w:p>
    <w:p w:rsidR="00AF4E67" w:rsidRPr="00031A45" w:rsidRDefault="002E1A7C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AF4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="00AF4E67"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непредставление </w:t>
      </w:r>
      <w:r w:rsidR="00AF4E67" w:rsidRPr="00031A45">
        <w:rPr>
          <w:rFonts w:ascii="Times New Roman" w:hAnsi="Times New Roman" w:cs="Times New Roman"/>
          <w:sz w:val="28"/>
          <w:szCs w:val="28"/>
        </w:rPr>
        <w:t xml:space="preserve">или неполное представление </w:t>
      </w:r>
      <w:r w:rsidR="00AF4E67"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документов, указанных в п</w:t>
      </w:r>
      <w:r w:rsidR="00AF4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унктах 2.3 и 2.4</w:t>
      </w:r>
      <w:r w:rsidR="00AF4E67"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настоящего Положения;</w:t>
      </w:r>
    </w:p>
    <w:p w:rsidR="00AF4E67" w:rsidRPr="00031A45" w:rsidRDefault="002E1A7C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AF4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="00AF4E67"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представление документов, не подтверждающих право гражданина на заключение договора </w:t>
      </w:r>
      <w:r w:rsidR="00AF4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коммерческого </w:t>
      </w:r>
      <w:r w:rsidR="00AF4E67"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найма жилого помещения;</w:t>
      </w:r>
    </w:p>
    <w:p w:rsidR="00AF4E67" w:rsidRPr="00031A45" w:rsidRDefault="002E1A7C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AF4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="00AF4E67"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недостоверность сведений, содержащихся в представленных документах;</w:t>
      </w:r>
    </w:p>
    <w:p w:rsidR="00AF4E67" w:rsidRPr="00031A45" w:rsidRDefault="002E1A7C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AF4E67"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AF4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F4E67" w:rsidRPr="00031A45">
        <w:rPr>
          <w:rFonts w:ascii="Times New Roman" w:hAnsi="Times New Roman" w:cs="Times New Roman"/>
          <w:sz w:val="28"/>
          <w:szCs w:val="28"/>
        </w:rPr>
        <w:t>отсутствие свободного жилого помещения муниципального жилищного фонда коммерческого использования;</w:t>
      </w:r>
    </w:p>
    <w:p w:rsidR="00AF4E67" w:rsidRPr="00031A45" w:rsidRDefault="002E1A7C" w:rsidP="00AF4E67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4E67" w:rsidRPr="00031A45">
        <w:rPr>
          <w:rFonts w:ascii="Times New Roman" w:hAnsi="Times New Roman" w:cs="Times New Roman"/>
          <w:sz w:val="28"/>
          <w:szCs w:val="28"/>
        </w:rPr>
        <w:t>)</w:t>
      </w:r>
      <w:r w:rsidR="00AF4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F4E67" w:rsidRPr="00031A45">
        <w:rPr>
          <w:rFonts w:ascii="Times New Roman" w:hAnsi="Times New Roman" w:cs="Times New Roman"/>
          <w:sz w:val="28"/>
          <w:szCs w:val="28"/>
        </w:rPr>
        <w:t>наличие документально подтвержденных данных о ненадлежащем исполнении заявителем условий ранее заключенных договоров найма жилых помещений муниципального жилищного фонда.</w:t>
      </w:r>
    </w:p>
    <w:bookmarkEnd w:id="13"/>
    <w:p w:rsidR="00AF4E67" w:rsidRDefault="00AF4E67" w:rsidP="00AF4E67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E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Решение (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031A4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1A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является основанием для заключения договора коммерческого найма.</w:t>
      </w:r>
    </w:p>
    <w:p w:rsidR="00AF4E67" w:rsidRDefault="00AF4E67" w:rsidP="00AF4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7C7F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Лицо, уполномоченное на заключение договора коммерческого найма в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 течение </w:t>
      </w:r>
      <w:r w:rsidR="003769E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 момента издания постановления администрации городского округа составляет проект договора коммерческого найма и направляет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письменное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 для заключения (подписания) договора.</w:t>
      </w:r>
    </w:p>
    <w:p w:rsidR="00AF4E67" w:rsidRDefault="00AF4E67" w:rsidP="00AF4E6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. Договор коммерческого найма должен быть заключен (подписан)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 в срок не позднее 15 рабочих дней с момента получения им </w:t>
      </w:r>
      <w:r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F4E67" w:rsidRPr="00987C7F" w:rsidRDefault="00AF4E67" w:rsidP="00AF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пропуска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 указанного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 срока на заключение договора коммерческого найма без уважительных причин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жилого помещения по договору коммерческого найма жилого помещения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Pr="00987C7F">
        <w:rPr>
          <w:rFonts w:ascii="Times New Roman" w:hAnsi="Times New Roman" w:cs="Times New Roman"/>
          <w:color w:val="000000"/>
          <w:sz w:val="28"/>
          <w:szCs w:val="28"/>
        </w:rPr>
        <w:t xml:space="preserve"> отмене.</w:t>
      </w:r>
    </w:p>
    <w:p w:rsidR="00AF4E67" w:rsidRPr="00031A45" w:rsidRDefault="00AF4E67" w:rsidP="00AF4E67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Договор коммерческого найма жилого помещения заключае</w:t>
      </w:r>
      <w:r>
        <w:rPr>
          <w:rFonts w:ascii="Times New Roman" w:hAnsi="Times New Roman" w:cs="Times New Roman"/>
          <w:sz w:val="28"/>
          <w:szCs w:val="28"/>
        </w:rPr>
        <w:t xml:space="preserve">тся на срок, не превышающий </w:t>
      </w:r>
      <w:r w:rsidR="003769E7">
        <w:rPr>
          <w:rFonts w:ascii="Times New Roman" w:hAnsi="Times New Roman" w:cs="Times New Roman"/>
          <w:sz w:val="28"/>
          <w:szCs w:val="28"/>
        </w:rPr>
        <w:t>5</w:t>
      </w:r>
      <w:r w:rsidRPr="00031A45">
        <w:rPr>
          <w:rFonts w:ascii="Times New Roman" w:hAnsi="Times New Roman" w:cs="Times New Roman"/>
          <w:sz w:val="28"/>
          <w:szCs w:val="28"/>
        </w:rPr>
        <w:t xml:space="preserve"> лет. Если в договоре срок не определен, договор считается заключенным на </w:t>
      </w:r>
      <w:r w:rsidR="003769E7">
        <w:rPr>
          <w:rFonts w:ascii="Times New Roman" w:hAnsi="Times New Roman" w:cs="Times New Roman"/>
          <w:sz w:val="28"/>
          <w:szCs w:val="28"/>
        </w:rPr>
        <w:t>5</w:t>
      </w:r>
      <w:r w:rsidRPr="00031A45">
        <w:rPr>
          <w:rFonts w:ascii="Times New Roman" w:hAnsi="Times New Roman" w:cs="Times New Roman"/>
          <w:sz w:val="28"/>
          <w:szCs w:val="28"/>
        </w:rPr>
        <w:t xml:space="preserve"> лет. Договор коммерческого найма может быть заключен на новый срок при условии использования предоставленного жилого помещения исключительно по назначению и отсутствия нарушений условий договора коммерческого найма.</w:t>
      </w:r>
    </w:p>
    <w:p w:rsidR="00AF4E67" w:rsidRPr="00031A45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31A4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 xml:space="preserve">Жилые помещения, переданные на основании договора коммерческого найма, не подлежат приватизации, обмену, бронированию, </w:t>
      </w:r>
      <w:r w:rsidRPr="00031A45">
        <w:rPr>
          <w:rFonts w:ascii="Times New Roman" w:hAnsi="Times New Roman" w:cs="Times New Roman"/>
          <w:sz w:val="28"/>
          <w:szCs w:val="28"/>
        </w:rPr>
        <w:lastRenderedPageBreak/>
        <w:t>сдаче по договору поднайма или иному договору, разделу, а также иным действиям, которые могут повлечь за собой изменение статуса и отчуждения данного жилого помещения.</w:t>
      </w:r>
    </w:p>
    <w:p w:rsidR="00AF4E67" w:rsidRPr="00031A45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Наниматель не вправе производить перепланировку и переустройство жилого помещения без согласия наймодателя.</w:t>
      </w:r>
    </w:p>
    <w:p w:rsidR="00AF4E67" w:rsidRPr="00031A45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6. </w:t>
      </w:r>
      <w:r w:rsidRPr="00031A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Изменение условий договора коммерческого найма, расторжение договора коммерческого найма осуществляются в порядке, установленном дейс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твующим законодательством и договором коммерческого найма.</w:t>
      </w:r>
    </w:p>
    <w:p w:rsidR="00AF4E67" w:rsidRPr="00031A45" w:rsidRDefault="00AF4E67" w:rsidP="00AF4E67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При расторжении договора коммерческого найма жилого помещения граждане подлежат выселению из занимаемого по договору коммерческого найма жилого помещения без предоставления иного жилого помещения.</w:t>
      </w:r>
    </w:p>
    <w:p w:rsidR="00AF4E67" w:rsidRPr="00031A45" w:rsidRDefault="00AF4E67" w:rsidP="00AF4E67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В случае расторжения т</w:t>
      </w:r>
      <w:r>
        <w:rPr>
          <w:rFonts w:ascii="Times New Roman" w:hAnsi="Times New Roman" w:cs="Times New Roman"/>
          <w:sz w:val="28"/>
          <w:szCs w:val="28"/>
        </w:rPr>
        <w:t>рудового договора с гражданином</w:t>
      </w:r>
      <w:r w:rsidRPr="00031A45">
        <w:rPr>
          <w:rFonts w:ascii="Times New Roman" w:hAnsi="Times New Roman" w:cs="Times New Roman"/>
          <w:sz w:val="28"/>
          <w:szCs w:val="28"/>
        </w:rPr>
        <w:t xml:space="preserve"> договор коммерческого найма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031A45">
        <w:rPr>
          <w:rFonts w:ascii="Times New Roman" w:hAnsi="Times New Roman" w:cs="Times New Roman"/>
          <w:sz w:val="28"/>
          <w:szCs w:val="28"/>
        </w:rPr>
        <w:t xml:space="preserve"> подлежит расторжению, а </w:t>
      </w:r>
      <w:r>
        <w:rPr>
          <w:rFonts w:ascii="Times New Roman" w:hAnsi="Times New Roman" w:cs="Times New Roman"/>
          <w:sz w:val="28"/>
          <w:szCs w:val="28"/>
        </w:rPr>
        <w:t>наниматель и члены его семьи</w:t>
      </w:r>
      <w:r w:rsidRPr="00031A45">
        <w:rPr>
          <w:rFonts w:ascii="Times New Roman" w:hAnsi="Times New Roman" w:cs="Times New Roman"/>
          <w:sz w:val="28"/>
          <w:szCs w:val="28"/>
        </w:rPr>
        <w:t xml:space="preserve"> </w:t>
      </w:r>
      <w:r w:rsidR="003769E7">
        <w:rPr>
          <w:rFonts w:ascii="Times New Roman" w:hAnsi="Times New Roman" w:cs="Times New Roman"/>
          <w:sz w:val="28"/>
          <w:szCs w:val="28"/>
        </w:rPr>
        <w:t>–</w:t>
      </w:r>
      <w:r w:rsidRPr="00031A45">
        <w:rPr>
          <w:rFonts w:ascii="Times New Roman" w:hAnsi="Times New Roman" w:cs="Times New Roman"/>
          <w:sz w:val="28"/>
          <w:szCs w:val="28"/>
        </w:rPr>
        <w:t xml:space="preserve"> выселению без предоставления другого жилого помещения.</w:t>
      </w:r>
    </w:p>
    <w:p w:rsidR="00E07CCC" w:rsidRPr="00031A45" w:rsidRDefault="00E07CCC" w:rsidP="00E07CCC">
      <w:pPr>
        <w:rPr>
          <w:rFonts w:ascii="Times New Roman" w:hAnsi="Times New Roman" w:cs="Times New Roman"/>
          <w:sz w:val="28"/>
          <w:szCs w:val="28"/>
        </w:rPr>
      </w:pPr>
    </w:p>
    <w:p w:rsidR="00E07CCC" w:rsidRPr="00BF51F3" w:rsidRDefault="00BF51F3" w:rsidP="003769E7">
      <w:p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sub_1027"/>
      <w:bookmarkEnd w:id="7"/>
      <w:bookmarkEnd w:id="8"/>
      <w:r w:rsidRPr="00BF51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F51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51F3">
        <w:rPr>
          <w:rFonts w:ascii="Times New Roman" w:hAnsi="Times New Roman" w:cs="Times New Roman"/>
          <w:b/>
          <w:sz w:val="28"/>
          <w:szCs w:val="28"/>
        </w:rPr>
        <w:t xml:space="preserve">. ОПЛАТА ПОМЕЩЕНИЙ, ПРЕДОСТАВЛЯЕМЫХ </w:t>
      </w:r>
    </w:p>
    <w:p w:rsidR="00E07CCC" w:rsidRPr="00BF51F3" w:rsidRDefault="00BF51F3" w:rsidP="003769E7">
      <w:p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51F3">
        <w:rPr>
          <w:rFonts w:ascii="Times New Roman" w:hAnsi="Times New Roman" w:cs="Times New Roman"/>
          <w:b/>
          <w:sz w:val="28"/>
          <w:szCs w:val="28"/>
        </w:rPr>
        <w:t>ПО ДОГОВОРУ КОММЕРЧЕСКОГО НАЙМА</w:t>
      </w:r>
    </w:p>
    <w:p w:rsidR="00E07CCC" w:rsidRPr="00031A45" w:rsidRDefault="00E07CCC" w:rsidP="00E07CCC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bookmarkEnd w:id="14"/>
    <w:p w:rsidR="00AF4E67" w:rsidRPr="00E04009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040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040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Плата за жилое помещение для нанимателя жилого помещения муниципального жилищного фонда коммерческого использования включает в себя:</w:t>
      </w:r>
    </w:p>
    <w:p w:rsidR="00AF4E67" w:rsidRPr="00E04009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1) </w:t>
      </w:r>
      <w:r w:rsidRPr="00E040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плату за пользование жилым помещением (плата за наем);</w:t>
      </w:r>
    </w:p>
    <w:p w:rsidR="00AF4E67" w:rsidRPr="00E04009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040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Pr="00E040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</w:t>
      </w:r>
    </w:p>
    <w:p w:rsidR="00AF4E67" w:rsidRPr="00E04009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040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Pr="00E040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плату за жилищно-коммунальные услуги.</w:t>
      </w:r>
    </w:p>
    <w:p w:rsidR="00AF4E67" w:rsidRDefault="00AF4E67" w:rsidP="00AF4E67">
      <w:pPr>
        <w:widowControl/>
        <w:rPr>
          <w:rFonts w:ascii="Times New Roman" w:hAnsi="Times New Roman" w:cs="Times New Roman"/>
          <w:sz w:val="28"/>
          <w:szCs w:val="28"/>
        </w:rPr>
      </w:pPr>
      <w:bookmarkStart w:id="15" w:name="sub_1014"/>
      <w:r w:rsidRPr="00E04009">
        <w:rPr>
          <w:rFonts w:ascii="Times New Roman" w:hAnsi="Times New Roman" w:cs="Times New Roman"/>
          <w:sz w:val="28"/>
          <w:szCs w:val="28"/>
        </w:rPr>
        <w:t>3</w:t>
      </w:r>
      <w:r w:rsidRPr="001C2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2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C2B14">
        <w:rPr>
          <w:rFonts w:ascii="Times New Roman" w:hAnsi="Times New Roman" w:cs="Times New Roman"/>
          <w:sz w:val="28"/>
          <w:szCs w:val="28"/>
        </w:rPr>
        <w:t xml:space="preserve">Плата за наем входит в структуру платы за жилое помещение и начисляется </w:t>
      </w:r>
      <w:r>
        <w:rPr>
          <w:rFonts w:ascii="Times New Roman" w:hAnsi="Times New Roman" w:cs="Times New Roman"/>
          <w:sz w:val="28"/>
          <w:szCs w:val="28"/>
        </w:rPr>
        <w:t>одновременно с начислением платежей за жилищно-коммунальные услуги</w:t>
      </w:r>
      <w:r w:rsidRPr="001C2B14">
        <w:rPr>
          <w:rFonts w:ascii="Times New Roman" w:hAnsi="Times New Roman" w:cs="Times New Roman"/>
          <w:sz w:val="28"/>
          <w:szCs w:val="28"/>
        </w:rPr>
        <w:t>.</w:t>
      </w:r>
      <w:bookmarkStart w:id="16" w:name="sub_1013"/>
    </w:p>
    <w:p w:rsidR="00AF4E67" w:rsidRDefault="00AF4E67" w:rsidP="00AF4E6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3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 за наем вносится плательщиками (нанимателями) ежемесячно не позднее 10 числа месяца, следующего за отчетным, по счетам-квитанциям одновременно с оплатой жилищно-коммунальных услуг.</w:t>
      </w:r>
      <w:r w:rsidRPr="00214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67" w:rsidRPr="001C2B14" w:rsidRDefault="00AF4E67" w:rsidP="00AF4E67">
      <w:pPr>
        <w:widowControl/>
        <w:rPr>
          <w:rFonts w:ascii="Times New Roman" w:hAnsi="Times New Roman" w:cs="Times New Roman"/>
          <w:sz w:val="28"/>
          <w:szCs w:val="28"/>
        </w:rPr>
      </w:pPr>
      <w:r w:rsidRPr="00E040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40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C2B14">
        <w:rPr>
          <w:rFonts w:ascii="Times New Roman" w:hAnsi="Times New Roman" w:cs="Times New Roman"/>
          <w:sz w:val="28"/>
          <w:szCs w:val="28"/>
        </w:rPr>
        <w:t>Плата за наем является доходом местного бюджета.</w:t>
      </w:r>
    </w:p>
    <w:bookmarkEnd w:id="16"/>
    <w:p w:rsidR="00AF4E67" w:rsidRDefault="00AF4E67" w:rsidP="00AF4E67">
      <w:pPr>
        <w:widowControl/>
        <w:rPr>
          <w:rFonts w:ascii="Times New Roman" w:hAnsi="Times New Roman" w:cs="Times New Roman"/>
          <w:sz w:val="28"/>
          <w:szCs w:val="28"/>
        </w:rPr>
      </w:pPr>
      <w:r w:rsidRPr="00E040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40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C2B14"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 местного бюджета в отношении поступления платы за наем является </w:t>
      </w:r>
      <w:r w:rsidRPr="00E040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1C2B14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AF4E67" w:rsidRPr="00E04009" w:rsidRDefault="00AF4E67" w:rsidP="00AF4E6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начисления, сбора, </w:t>
      </w:r>
      <w:r w:rsidRPr="00652B5C">
        <w:rPr>
          <w:rFonts w:ascii="Times New Roman" w:hAnsi="Times New Roman" w:cs="Times New Roman"/>
          <w:sz w:val="28"/>
          <w:szCs w:val="28"/>
        </w:rPr>
        <w:t>перечислени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2B5C">
        <w:rPr>
          <w:rFonts w:ascii="Times New Roman" w:hAnsi="Times New Roman" w:cs="Times New Roman"/>
          <w:sz w:val="28"/>
          <w:szCs w:val="28"/>
        </w:rPr>
        <w:t xml:space="preserve"> платы за наем в местный бюджет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5"/>
    <w:p w:rsidR="00AF4E67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40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E040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04009">
        <w:rPr>
          <w:rFonts w:ascii="Times New Roman" w:hAnsi="Times New Roman" w:cs="Times New Roman"/>
          <w:color w:val="000000"/>
          <w:sz w:val="28"/>
          <w:szCs w:val="28"/>
        </w:rPr>
        <w:t xml:space="preserve">Размер платы за пользование жилым помещением муниципального жилищного фонда (платы за наем) для нанимателей </w:t>
      </w:r>
      <w:r w:rsidRPr="00E04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жилого помещения по договорам коммерческого найма устанавливается органом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04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4E67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4009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платы за коммерческий наем жилого помещения возможно по соглашению сторон, а также в одностороннем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Pr="00E0400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принятия органом местного самоуправления соответствующего решения об изменении платы за комм</w:t>
      </w:r>
      <w:r>
        <w:rPr>
          <w:rFonts w:ascii="Times New Roman" w:hAnsi="Times New Roman" w:cs="Times New Roman"/>
          <w:color w:val="000000"/>
          <w:sz w:val="28"/>
          <w:szCs w:val="28"/>
        </w:rPr>
        <w:t>ерческий наем жилого помещения,</w:t>
      </w:r>
      <w:r w:rsidRPr="00E04009">
        <w:rPr>
          <w:rFonts w:ascii="Times New Roman" w:hAnsi="Times New Roman" w:cs="Times New Roman"/>
          <w:color w:val="000000"/>
          <w:sz w:val="28"/>
          <w:szCs w:val="28"/>
        </w:rPr>
        <w:t xml:space="preserve"> но не чаще одного раза в календарный год.</w:t>
      </w:r>
    </w:p>
    <w:p w:rsidR="00AF4E67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Начисление, сбор, учет поступлений, взыскание, контроль своевременности внесения в полном объеме платы за наем в разрезе лицевых счетов нанимателей муниципального жилищного фонда осуществляют управляющие компании и товарищества собственников жилья, находящиеся на территории городского округа, в соответствии с </w:t>
      </w:r>
      <w:r>
        <w:rPr>
          <w:rFonts w:ascii="Times New Roman" w:hAnsi="Times New Roman" w:cs="Times New Roman"/>
          <w:sz w:val="28"/>
          <w:szCs w:val="28"/>
        </w:rPr>
        <w:t>заключенными с администрацией городского округа договорами о передаче данных полномочий</w:t>
      </w:r>
      <w:r w:rsidRPr="00652B5C">
        <w:rPr>
          <w:rFonts w:ascii="Times New Roman" w:hAnsi="Times New Roman" w:cs="Times New Roman"/>
          <w:sz w:val="28"/>
          <w:szCs w:val="28"/>
        </w:rPr>
        <w:t>.</w:t>
      </w:r>
    </w:p>
    <w:p w:rsidR="00AF4E67" w:rsidRPr="00E04009" w:rsidRDefault="00AF4E67" w:rsidP="00AF4E67">
      <w:pPr>
        <w:shd w:val="clear" w:color="auto" w:fill="FEFEFE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040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40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009">
        <w:rPr>
          <w:rFonts w:ascii="Times New Roman" w:hAnsi="Times New Roman" w:cs="Times New Roman"/>
          <w:color w:val="000000"/>
          <w:sz w:val="28"/>
          <w:szCs w:val="28"/>
        </w:rPr>
        <w:t xml:space="preserve">Размер платы за содержание и ремонт жилого помещения,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коммунальные услуги устанавливаю</w:t>
      </w:r>
      <w:r w:rsidRPr="00E04009">
        <w:rPr>
          <w:rFonts w:ascii="Times New Roman" w:hAnsi="Times New Roman" w:cs="Times New Roman"/>
          <w:color w:val="000000"/>
          <w:sz w:val="28"/>
          <w:szCs w:val="28"/>
        </w:rPr>
        <w:t>тся в соответствии с действующим законодательством Российской Федерации.</w:t>
      </w:r>
    </w:p>
    <w:p w:rsidR="00CD61E0" w:rsidRDefault="00CD61E0"/>
    <w:sectPr w:rsidR="00CD61E0" w:rsidSect="00E07CCC"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58" w:rsidRDefault="00C92F58" w:rsidP="00E07CCC">
      <w:r>
        <w:separator/>
      </w:r>
    </w:p>
  </w:endnote>
  <w:endnote w:type="continuationSeparator" w:id="0">
    <w:p w:rsidR="00C92F58" w:rsidRDefault="00C92F58" w:rsidP="00E0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58" w:rsidRDefault="00C92F58" w:rsidP="00E07CCC">
      <w:r>
        <w:separator/>
      </w:r>
    </w:p>
  </w:footnote>
  <w:footnote w:type="continuationSeparator" w:id="0">
    <w:p w:rsidR="00C92F58" w:rsidRDefault="00C92F58" w:rsidP="00E07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1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7CCC" w:rsidRPr="00E07CCC" w:rsidRDefault="003C17A2" w:rsidP="00E07CCC">
        <w:pPr>
          <w:pStyle w:val="a5"/>
          <w:jc w:val="center"/>
          <w:rPr>
            <w:rFonts w:ascii="Times New Roman" w:hAnsi="Times New Roman" w:cs="Times New Roman"/>
          </w:rPr>
        </w:pPr>
        <w:r w:rsidRPr="00E07CCC">
          <w:rPr>
            <w:rFonts w:ascii="Times New Roman" w:hAnsi="Times New Roman" w:cs="Times New Roman"/>
          </w:rPr>
          <w:fldChar w:fldCharType="begin"/>
        </w:r>
        <w:r w:rsidR="00E07CCC" w:rsidRPr="00E07CCC">
          <w:rPr>
            <w:rFonts w:ascii="Times New Roman" w:hAnsi="Times New Roman" w:cs="Times New Roman"/>
          </w:rPr>
          <w:instrText xml:space="preserve"> PAGE   \* MERGEFORMAT </w:instrText>
        </w:r>
        <w:r w:rsidRPr="00E07CCC">
          <w:rPr>
            <w:rFonts w:ascii="Times New Roman" w:hAnsi="Times New Roman" w:cs="Times New Roman"/>
          </w:rPr>
          <w:fldChar w:fldCharType="separate"/>
        </w:r>
        <w:r w:rsidR="008B66FD">
          <w:rPr>
            <w:rFonts w:ascii="Times New Roman" w:hAnsi="Times New Roman" w:cs="Times New Roman"/>
            <w:noProof/>
          </w:rPr>
          <w:t>4</w:t>
        </w:r>
        <w:r w:rsidRPr="00E07CC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CCC"/>
    <w:rsid w:val="000630C5"/>
    <w:rsid w:val="002E1A7C"/>
    <w:rsid w:val="003074C9"/>
    <w:rsid w:val="003769E7"/>
    <w:rsid w:val="003C17A2"/>
    <w:rsid w:val="003F29C1"/>
    <w:rsid w:val="0045119A"/>
    <w:rsid w:val="00455878"/>
    <w:rsid w:val="006703B9"/>
    <w:rsid w:val="00875BC8"/>
    <w:rsid w:val="008B66FD"/>
    <w:rsid w:val="00AF4E67"/>
    <w:rsid w:val="00B6360C"/>
    <w:rsid w:val="00B655E3"/>
    <w:rsid w:val="00BF51F3"/>
    <w:rsid w:val="00C07EA5"/>
    <w:rsid w:val="00C3021E"/>
    <w:rsid w:val="00C82638"/>
    <w:rsid w:val="00C83A56"/>
    <w:rsid w:val="00C92F58"/>
    <w:rsid w:val="00CD61E0"/>
    <w:rsid w:val="00E07CCC"/>
    <w:rsid w:val="00E267B2"/>
    <w:rsid w:val="00EF510B"/>
    <w:rsid w:val="00F62644"/>
    <w:rsid w:val="00FD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7C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7CC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07C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07CCC"/>
    <w:rPr>
      <w:rFonts w:cs="Times New Roman"/>
      <w:color w:val="106BBE"/>
    </w:rPr>
  </w:style>
  <w:style w:type="paragraph" w:styleId="a5">
    <w:name w:val="header"/>
    <w:basedOn w:val="a"/>
    <w:link w:val="a6"/>
    <w:uiPriority w:val="99"/>
    <w:unhideWhenUsed/>
    <w:rsid w:val="00E07C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CCC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07C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7CCC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91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12</cp:revision>
  <cp:lastPrinted>2015-05-22T23:53:00Z</cp:lastPrinted>
  <dcterms:created xsi:type="dcterms:W3CDTF">2015-05-06T22:15:00Z</dcterms:created>
  <dcterms:modified xsi:type="dcterms:W3CDTF">2015-05-22T23:54:00Z</dcterms:modified>
</cp:coreProperties>
</file>